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7758" w14:textId="77777777" w:rsidR="00000000" w:rsidRDefault="00A35626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b/>
          <w:sz w:val="30"/>
          <w:szCs w:val="30"/>
        </w:rPr>
        <w:t>202</w:t>
      </w:r>
      <w:r>
        <w:rPr>
          <w:rFonts w:ascii="宋体" w:hAnsi="宋体" w:cs="宋体" w:hint="eastAsia"/>
          <w:b/>
          <w:sz w:val="30"/>
          <w:szCs w:val="30"/>
        </w:rPr>
        <w:t>2</w:t>
      </w:r>
      <w:r>
        <w:rPr>
          <w:rFonts w:ascii="宋体" w:hAnsi="宋体" w:cs="宋体" w:hint="eastAsia"/>
          <w:b/>
          <w:sz w:val="30"/>
          <w:szCs w:val="30"/>
        </w:rPr>
        <w:t>年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城市艺术与创意学院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硕士研究生</w:t>
      </w:r>
      <w:r>
        <w:rPr>
          <w:rFonts w:ascii="宋体" w:hAnsi="宋体" w:cs="宋体" w:hint="eastAsia"/>
          <w:b/>
          <w:sz w:val="30"/>
          <w:szCs w:val="30"/>
        </w:rPr>
        <w:t>招生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考试大纲</w:t>
      </w:r>
    </w:p>
    <w:p w14:paraId="2B5D537F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color w:val="FF0000"/>
          <w:kern w:val="0"/>
          <w:sz w:val="24"/>
          <w:lang w:bidi="ar"/>
        </w:rPr>
      </w:pPr>
    </w:p>
    <w:p w14:paraId="3658F199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kern w:val="0"/>
          <w:sz w:val="24"/>
          <w:lang w:bidi="ar"/>
        </w:rPr>
      </w:pPr>
      <w:r>
        <w:rPr>
          <w:rFonts w:ascii="宋体" w:hAnsi="宋体" w:cs="宋体" w:hint="eastAsia"/>
          <w:bCs/>
          <w:kern w:val="0"/>
          <w:sz w:val="24"/>
          <w:lang w:bidi="ar"/>
        </w:rPr>
        <w:t>专业：美术</w:t>
      </w:r>
      <w:r>
        <w:rPr>
          <w:rFonts w:ascii="宋体" w:hAnsi="宋体" w:cs="宋体" w:hint="eastAsia"/>
          <w:bCs/>
          <w:kern w:val="0"/>
          <w:sz w:val="24"/>
          <w:lang w:bidi="ar"/>
        </w:rPr>
        <w:t>135107</w:t>
      </w:r>
      <w:r>
        <w:rPr>
          <w:rFonts w:ascii="宋体" w:hAnsi="宋体" w:cs="宋体" w:hint="eastAsia"/>
          <w:bCs/>
          <w:kern w:val="0"/>
          <w:sz w:val="24"/>
          <w:lang w:bidi="ar"/>
        </w:rPr>
        <w:t>（专业学位）</w:t>
      </w:r>
    </w:p>
    <w:p w14:paraId="0D3958D8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kern w:val="0"/>
          <w:sz w:val="24"/>
          <w:lang w:bidi="ar"/>
        </w:rPr>
      </w:pPr>
      <w:r>
        <w:rPr>
          <w:rFonts w:ascii="宋体" w:hAnsi="宋体" w:cs="宋体" w:hint="eastAsia"/>
          <w:bCs/>
          <w:kern w:val="0"/>
          <w:sz w:val="24"/>
          <w:lang w:bidi="ar"/>
        </w:rPr>
        <w:t>研究方向：</w:t>
      </w:r>
      <w:r>
        <w:rPr>
          <w:rFonts w:ascii="宋体" w:hAnsi="宋体" w:cs="宋体" w:hint="eastAsia"/>
          <w:bCs/>
          <w:kern w:val="0"/>
          <w:sz w:val="24"/>
          <w:lang w:bidi="ar"/>
        </w:rPr>
        <w:t>20</w:t>
      </w:r>
      <w:r>
        <w:rPr>
          <w:rFonts w:ascii="宋体" w:hAnsi="宋体" w:cs="宋体" w:hint="eastAsia"/>
          <w:bCs/>
          <w:kern w:val="0"/>
          <w:sz w:val="24"/>
          <w:lang w:bidi="ar"/>
        </w:rPr>
        <w:t>文物保护与修复</w:t>
      </w:r>
    </w:p>
    <w:p w14:paraId="6C121D46" w14:textId="77777777" w:rsidR="00000000" w:rsidRDefault="00A35626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  <w:lang w:bidi="ar"/>
        </w:rPr>
      </w:pPr>
    </w:p>
    <w:p w14:paraId="0DF9F939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kern w:val="0"/>
          <w:sz w:val="24"/>
          <w:lang w:bidi="ar"/>
        </w:rPr>
      </w:pPr>
      <w:r>
        <w:rPr>
          <w:rFonts w:ascii="宋体" w:hAnsi="宋体" w:cs="宋体" w:hint="eastAsia"/>
          <w:bCs/>
          <w:kern w:val="0"/>
          <w:sz w:val="24"/>
          <w:lang w:bidi="ar"/>
        </w:rPr>
        <w:t>专业：美术</w:t>
      </w:r>
      <w:r>
        <w:rPr>
          <w:rFonts w:ascii="宋体" w:hAnsi="宋体" w:cs="宋体" w:hint="eastAsia"/>
          <w:bCs/>
          <w:kern w:val="0"/>
          <w:sz w:val="24"/>
          <w:lang w:bidi="ar"/>
        </w:rPr>
        <w:t>135107</w:t>
      </w:r>
      <w:r>
        <w:rPr>
          <w:rFonts w:ascii="宋体" w:hAnsi="宋体" w:cs="宋体" w:hint="eastAsia"/>
          <w:bCs/>
          <w:kern w:val="0"/>
          <w:sz w:val="24"/>
          <w:lang w:bidi="ar"/>
        </w:rPr>
        <w:t>（非全日制专业学位）</w:t>
      </w:r>
    </w:p>
    <w:p w14:paraId="49DABDAC" w14:textId="77777777" w:rsidR="00000000" w:rsidRDefault="00A35626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  <w:lang w:bidi="ar"/>
        </w:rPr>
      </w:pPr>
      <w:r>
        <w:rPr>
          <w:rFonts w:ascii="宋体" w:hAnsi="宋体" w:cs="宋体" w:hint="eastAsia"/>
          <w:bCs/>
          <w:kern w:val="0"/>
          <w:sz w:val="24"/>
          <w:lang w:bidi="ar"/>
        </w:rPr>
        <w:t>研究方向：</w:t>
      </w:r>
      <w:r>
        <w:rPr>
          <w:rFonts w:ascii="宋体" w:hAnsi="宋体" w:cs="宋体" w:hint="eastAsia"/>
          <w:bCs/>
          <w:kern w:val="0"/>
          <w:sz w:val="24"/>
          <w:lang w:bidi="ar"/>
        </w:rPr>
        <w:t>20</w:t>
      </w:r>
      <w:r>
        <w:rPr>
          <w:rFonts w:ascii="宋体" w:hAnsi="宋体" w:cs="宋体" w:hint="eastAsia"/>
          <w:bCs/>
          <w:kern w:val="0"/>
          <w:sz w:val="24"/>
          <w:lang w:bidi="ar"/>
        </w:rPr>
        <w:t>文物保护与修复</w:t>
      </w:r>
    </w:p>
    <w:p w14:paraId="67AB51A3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kern w:val="0"/>
          <w:sz w:val="24"/>
          <w:lang w:bidi="ar"/>
        </w:rPr>
      </w:pPr>
    </w:p>
    <w:p w14:paraId="3267D878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kern w:val="0"/>
          <w:sz w:val="24"/>
          <w:lang w:bidi="ar"/>
        </w:rPr>
      </w:pPr>
      <w:r>
        <w:rPr>
          <w:rFonts w:ascii="宋体" w:hAnsi="宋体" w:cs="宋体" w:hint="eastAsia"/>
          <w:bCs/>
          <w:kern w:val="0"/>
          <w:sz w:val="24"/>
          <w:lang w:bidi="ar"/>
        </w:rPr>
        <w:t>考试科目：</w:t>
      </w:r>
      <w:r>
        <w:rPr>
          <w:rFonts w:ascii="宋体" w:hAnsi="宋体" w:cs="宋体" w:hint="eastAsia"/>
          <w:bCs/>
          <w:kern w:val="0"/>
          <w:sz w:val="24"/>
          <w:lang w:bidi="ar"/>
        </w:rPr>
        <w:t xml:space="preserve">637 </w:t>
      </w:r>
      <w:r>
        <w:rPr>
          <w:rFonts w:ascii="宋体" w:hAnsi="宋体" w:cs="宋体" w:hint="eastAsia"/>
          <w:bCs/>
          <w:kern w:val="0"/>
          <w:sz w:val="24"/>
          <w:lang w:bidi="ar"/>
        </w:rPr>
        <w:t>文物学概论</w:t>
      </w:r>
    </w:p>
    <w:p w14:paraId="54E84FE8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color w:val="000000"/>
          <w:kern w:val="0"/>
          <w:sz w:val="24"/>
          <w:highlight w:val="red"/>
          <w:lang w:bidi="ar"/>
        </w:rPr>
      </w:pPr>
    </w:p>
    <w:p w14:paraId="6F4E48BA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  <w:lang w:bidi="ar"/>
        </w:rPr>
        <w:t xml:space="preserve">              </w:t>
      </w: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 xml:space="preserve">637 </w:t>
      </w: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文物学概论</w:t>
      </w: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考试大纲</w:t>
      </w:r>
    </w:p>
    <w:p w14:paraId="2948F26B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一</w:t>
      </w: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、</w:t>
      </w: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考试目的</w:t>
      </w:r>
    </w:p>
    <w:p w14:paraId="6E88CD9B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 xml:space="preserve">   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本考试旨在全面考察考生对文物学基础理论的系统掌握，主要测试考生对文物学的基本知识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基础理论和基本方法的掌握情况和实际应用能力。</w:t>
      </w:r>
    </w:p>
    <w:p w14:paraId="1144B23E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二</w:t>
      </w: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、</w:t>
      </w: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考试要求</w:t>
      </w:r>
    </w:p>
    <w:p w14:paraId="13769C9D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1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系统掌握文物学的基础知识和概念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基本方法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基本理论的阐释与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论述。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br/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2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掌握文物学理论常用的实际分析原则和方法。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br/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3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能运用文物学的基本理论来分析和解决文物的分类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保护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鉴定</w:t>
      </w:r>
      <w:r>
        <w:rPr>
          <w:rFonts w:ascii="宋体" w:eastAsia="Malgun Gothic" w:hAnsi="宋体" w:cs="宋体" w:hint="eastAsia"/>
          <w:bCs/>
          <w:color w:val="000000"/>
          <w:kern w:val="0"/>
          <w:sz w:val="24"/>
          <w:lang w:eastAsia="ko-KR" w:bidi="ar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  <w:lang w:bidi="ar"/>
        </w:rPr>
        <w:t>修复等领域的各类问题。</w:t>
      </w:r>
    </w:p>
    <w:p w14:paraId="4862ED54" w14:textId="77777777" w:rsidR="00000000" w:rsidRDefault="00A3562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考试内容</w:t>
      </w:r>
    </w:p>
    <w:p w14:paraId="1637957F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第一部分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文物学的性质</w:t>
      </w:r>
    </w:p>
    <w:p w14:paraId="6D6EE4C7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什么是文物学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文物学研究的主要领域</w:t>
      </w:r>
    </w:p>
    <w:p w14:paraId="524B969C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第二部分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文物学的研究理论与方法</w:t>
      </w:r>
    </w:p>
    <w:p w14:paraId="38DDC34D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文物学研究的理论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文物学研究的方法</w:t>
      </w:r>
    </w:p>
    <w:p w14:paraId="2E9A38A4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第三部分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文物学的发展简史</w:t>
      </w:r>
    </w:p>
    <w:p w14:paraId="6D7BB2FB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文物学的萌芽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文物学的产生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文物学的发展</w:t>
      </w:r>
    </w:p>
    <w:p w14:paraId="3D8E4B5C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第四部分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文物的性质</w:t>
      </w:r>
    </w:p>
    <w:p w14:paraId="16EDCBC9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文物的定义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文物的内涵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文物的时限</w:t>
      </w:r>
    </w:p>
    <w:p w14:paraId="3BAF9CCF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第五部分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文物的定名与分类</w:t>
      </w:r>
    </w:p>
    <w:p w14:paraId="5B1F9347" w14:textId="77777777" w:rsidR="00000000" w:rsidRDefault="00A35626">
      <w:pPr>
        <w:widowControl/>
        <w:numPr>
          <w:ilvl w:val="0"/>
          <w:numId w:val="2"/>
        </w:numPr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lastRenderedPageBreak/>
        <w:t>文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物的定名原则与方法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文物分类的原则和方法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文物分类法的选择原则</w:t>
      </w:r>
    </w:p>
    <w:p w14:paraId="65620214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第六部分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文物的价值</w:t>
      </w:r>
    </w:p>
    <w:p w14:paraId="7BF699B2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文物价值的客观性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文物的四个基本特性</w:t>
      </w:r>
    </w:p>
    <w:p w14:paraId="3E73391A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第七部分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文物的作用</w:t>
      </w:r>
    </w:p>
    <w:p w14:paraId="65626299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文物的史料作用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文物的教育作用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文物的借鉴作用</w:t>
      </w:r>
    </w:p>
    <w:p w14:paraId="0A6D84B7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第八部分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文物管理与保护</w:t>
      </w:r>
    </w:p>
    <w:p w14:paraId="268920FF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文物管理的内容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文物保护管理措施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文物管理原则与方式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4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文物的法制管理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5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馆藏文物的管理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6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文物调查与管理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7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考古发掘的管理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8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私人收藏文物的管理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9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文物出境的管理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10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市场的管理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11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传统文物保护技术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12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利用现代科学技术保护文物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13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文物保护中的专门技术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14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文物保护和维修的原则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15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文物保护和维修技术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16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历史文化名城的保护与管理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17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文物保护科技的应用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18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文物保护方针与文物保护策略</w:t>
      </w:r>
    </w:p>
    <w:p w14:paraId="75C3992C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第九部分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  <w:szCs w:val="21"/>
          <w:shd w:val="clear" w:color="auto" w:fill="FFFFFF"/>
        </w:rPr>
        <w:t>文物学与其他学科的关系</w:t>
      </w:r>
    </w:p>
    <w:p w14:paraId="6BD81236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文物学与历史学的关系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文物学与考古学的关系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文物学与博物馆学的关系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4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文物学与人类学的关系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5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文物学与民族学的关系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6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文物学与美学的关系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7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文物学与地理学的关系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 8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文物学与方志学的关系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 9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文物学与宗教学的关系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10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文物学与建筑学的关系</w:t>
      </w:r>
    </w:p>
    <w:p w14:paraId="5B3F8ABE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>第十部分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>文物鉴定</w:t>
      </w:r>
    </w:p>
    <w:p w14:paraId="2FBA6EDF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文物鉴定的必要性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文物鉴定的内容与方法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文物鉴定的要求</w:t>
      </w:r>
    </w:p>
    <w:p w14:paraId="1E3C1E4E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>第十一部分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>不可移动文物鉴定</w:t>
      </w:r>
    </w:p>
    <w:p w14:paraId="03636025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古遗址鉴定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古墓葬鉴定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古窑址鉴定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4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古建筑鉴定</w:t>
      </w:r>
    </w:p>
    <w:p w14:paraId="166C1BB3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sz w:val="24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>第十二部分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  <w:shd w:val="clear" w:color="auto" w:fill="FFFFFF"/>
          <w:lang w:bidi="ar"/>
        </w:rPr>
        <w:t>可移动文物的鉴定与辨伪</w:t>
      </w:r>
    </w:p>
    <w:p w14:paraId="4C6F549A" w14:textId="77777777" w:rsidR="00000000" w:rsidRDefault="00A35626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color w:val="00000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石器的鉴定与辨伪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 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陶器的鉴定与辨伪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铜器的鉴定与辨伪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4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铜镜的鉴定与辨伪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5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货币的鉴定与辨伪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6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瓷器的鉴定与辨伪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7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漆器的鉴定与辨伪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8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金器的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9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银器的鉴定与辨伪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10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珠宝玉器的鉴定与辨伪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11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文房四宝的鉴定与辨伪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12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书画的鉴定与辨伪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13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篆刻的鉴定与辨伪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14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古文献的鉴定与辨伪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15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古代家具的鉴定与辨伪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 xml:space="preserve">    16</w:t>
      </w:r>
      <w:r>
        <w:rPr>
          <w:rFonts w:ascii="宋体" w:eastAsia="Malgun Gothic" w:hAnsi="宋体" w:cs="宋体" w:hint="eastAsia"/>
          <w:color w:val="000000"/>
          <w:kern w:val="0"/>
          <w:sz w:val="24"/>
          <w:szCs w:val="21"/>
          <w:shd w:val="clear" w:color="auto" w:fill="FFFFFF"/>
          <w:lang w:eastAsia="ko-KR" w:bidi="ar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  <w:t>近现代文物鉴定与辨伪</w:t>
      </w:r>
    </w:p>
    <w:p w14:paraId="660D8916" w14:textId="77777777" w:rsidR="00000000" w:rsidRDefault="00A35626">
      <w:pPr>
        <w:widowControl/>
        <w:spacing w:line="360" w:lineRule="auto"/>
        <w:jc w:val="left"/>
        <w:rPr>
          <w:rFonts w:ascii="宋体" w:hAnsi="宋体" w:cs="宋体" w:hint="eastAsia"/>
          <w:bCs/>
          <w:color w:val="333333"/>
          <w:kern w:val="0"/>
          <w:szCs w:val="21"/>
          <w:shd w:val="clear" w:color="auto" w:fill="FFFFFF"/>
          <w:lang w:bidi="ar"/>
        </w:rPr>
      </w:pPr>
    </w:p>
    <w:p w14:paraId="3050F579" w14:textId="77777777" w:rsidR="00000000" w:rsidRDefault="00A35626">
      <w:pPr>
        <w:spacing w:line="360" w:lineRule="auto"/>
        <w:jc w:val="center"/>
        <w:rPr>
          <w:rFonts w:ascii="宋体" w:hAnsi="宋体" w:cs="宋体" w:hint="eastAsia"/>
          <w:sz w:val="28"/>
          <w:szCs w:val="28"/>
        </w:rPr>
      </w:pPr>
    </w:p>
    <w:p w14:paraId="2CE5ECB0" w14:textId="77777777" w:rsidR="00000000" w:rsidRDefault="00A35626">
      <w:pPr>
        <w:spacing w:line="360" w:lineRule="auto"/>
        <w:jc w:val="center"/>
        <w:rPr>
          <w:rFonts w:ascii="宋体" w:hAnsi="宋体" w:cs="宋体" w:hint="eastAsia"/>
          <w:sz w:val="28"/>
          <w:szCs w:val="28"/>
        </w:rPr>
      </w:pPr>
    </w:p>
    <w:p w14:paraId="0BB5EB97" w14:textId="77777777" w:rsidR="00000000" w:rsidRDefault="00A35626">
      <w:pPr>
        <w:spacing w:line="360" w:lineRule="auto"/>
        <w:jc w:val="center"/>
        <w:rPr>
          <w:rFonts w:ascii="宋体" w:hAnsi="宋体" w:cs="宋体" w:hint="eastAsia"/>
          <w:sz w:val="28"/>
          <w:szCs w:val="28"/>
        </w:rPr>
      </w:pPr>
    </w:p>
    <w:p w14:paraId="5D1BB68D" w14:textId="77777777" w:rsidR="00000000" w:rsidRDefault="00A35626">
      <w:pPr>
        <w:spacing w:line="360" w:lineRule="auto"/>
        <w:jc w:val="center"/>
        <w:rPr>
          <w:rFonts w:ascii="宋体" w:hAnsi="宋体" w:cs="宋体" w:hint="eastAsia"/>
          <w:sz w:val="28"/>
          <w:szCs w:val="28"/>
        </w:rPr>
      </w:pPr>
    </w:p>
    <w:p w14:paraId="0B372FFE" w14:textId="77777777" w:rsidR="00A35626" w:rsidRDefault="00A35626">
      <w:pPr>
        <w:spacing w:line="360" w:lineRule="auto"/>
        <w:rPr>
          <w:rFonts w:ascii="宋体" w:hAnsi="宋体" w:cs="宋体" w:hint="eastAsia"/>
        </w:rPr>
      </w:pPr>
    </w:p>
    <w:sectPr w:rsidR="00A356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BD021"/>
    <w:multiLevelType w:val="singleLevel"/>
    <w:tmpl w:val="577BD021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577BE0CD"/>
    <w:multiLevelType w:val="singleLevel"/>
    <w:tmpl w:val="577BE0C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0B"/>
    <w:rsid w:val="00A35626"/>
    <w:rsid w:val="00C9530B"/>
    <w:rsid w:val="06886370"/>
    <w:rsid w:val="0DD066A5"/>
    <w:rsid w:val="281274AD"/>
    <w:rsid w:val="3BC9211B"/>
    <w:rsid w:val="3CCC6126"/>
    <w:rsid w:val="3D7B799A"/>
    <w:rsid w:val="484A6C28"/>
    <w:rsid w:val="49103AA7"/>
    <w:rsid w:val="4BC53ACF"/>
    <w:rsid w:val="4C0C280F"/>
    <w:rsid w:val="4F11057B"/>
    <w:rsid w:val="619D0884"/>
    <w:rsid w:val="6F8340C4"/>
    <w:rsid w:val="749F73B4"/>
    <w:rsid w:val="7DA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29CFB"/>
  <w15:chartTrackingRefBased/>
  <w15:docId w15:val="{5CE59108-8B0C-447F-83A5-C0718214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muzhengrong</cp:lastModifiedBy>
  <cp:revision>2</cp:revision>
  <dcterms:created xsi:type="dcterms:W3CDTF">2022-02-10T02:48:00Z</dcterms:created>
  <dcterms:modified xsi:type="dcterms:W3CDTF">2022-02-10T02:48:00Z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94E7F2EA250B4824A699ABB551027920</vt:lpwstr>
  </property>
</Properties>
</file>